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92D" w:rsidRPr="00C56BED" w:rsidRDefault="0047292D" w:rsidP="00C56B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6BED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100330</wp:posOffset>
            </wp:positionH>
            <wp:positionV relativeFrom="margin">
              <wp:posOffset>-186055</wp:posOffset>
            </wp:positionV>
            <wp:extent cx="2653665" cy="165735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657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6BED">
        <w:rPr>
          <w:rFonts w:ascii="Times New Roman" w:hAnsi="Times New Roman" w:cs="Times New Roman"/>
          <w:b/>
          <w:sz w:val="32"/>
          <w:szCs w:val="32"/>
        </w:rPr>
        <w:t>Что такое дисграфия</w:t>
      </w:r>
      <w:r w:rsidR="00A143B8">
        <w:rPr>
          <w:rFonts w:ascii="Times New Roman" w:hAnsi="Times New Roman" w:cs="Times New Roman"/>
          <w:b/>
          <w:sz w:val="32"/>
          <w:szCs w:val="32"/>
        </w:rPr>
        <w:t xml:space="preserve"> и дислексия,</w:t>
      </w:r>
      <w:r w:rsidRPr="00C56BED">
        <w:rPr>
          <w:rFonts w:ascii="Times New Roman" w:hAnsi="Times New Roman" w:cs="Times New Roman"/>
          <w:b/>
          <w:sz w:val="32"/>
          <w:szCs w:val="32"/>
        </w:rPr>
        <w:t xml:space="preserve"> каких видов </w:t>
      </w:r>
      <w:r w:rsidR="00A143B8">
        <w:rPr>
          <w:rFonts w:ascii="Times New Roman" w:hAnsi="Times New Roman" w:cs="Times New Roman"/>
          <w:b/>
          <w:sz w:val="32"/>
          <w:szCs w:val="32"/>
        </w:rPr>
        <w:t xml:space="preserve">они </w:t>
      </w:r>
      <w:r w:rsidRPr="00C56BED">
        <w:rPr>
          <w:rFonts w:ascii="Times New Roman" w:hAnsi="Times New Roman" w:cs="Times New Roman"/>
          <w:b/>
          <w:sz w:val="32"/>
          <w:szCs w:val="32"/>
        </w:rPr>
        <w:t>быва</w:t>
      </w:r>
      <w:r w:rsidR="00A143B8">
        <w:rPr>
          <w:rFonts w:ascii="Times New Roman" w:hAnsi="Times New Roman" w:cs="Times New Roman"/>
          <w:b/>
          <w:sz w:val="32"/>
          <w:szCs w:val="32"/>
        </w:rPr>
        <w:t>ю</w:t>
      </w:r>
      <w:r w:rsidRPr="00C56BED">
        <w:rPr>
          <w:rFonts w:ascii="Times New Roman" w:hAnsi="Times New Roman" w:cs="Times New Roman"/>
          <w:b/>
          <w:sz w:val="32"/>
          <w:szCs w:val="32"/>
        </w:rPr>
        <w:t>т?</w:t>
      </w:r>
    </w:p>
    <w:p w:rsidR="00C56BED" w:rsidRDefault="00C56BE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6BED" w:rsidRDefault="00C56BE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43B8" w:rsidRPr="00A143B8" w:rsidRDefault="00A143B8" w:rsidP="00A143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Дислексии. Виды дислексий.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</w:t>
      </w:r>
    </w:p>
    <w:p w:rsidR="00A143B8" w:rsidRPr="00EA2416" w:rsidRDefault="00A143B8" w:rsidP="00A143B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Дислексия</w:t>
      </w:r>
      <w:r w:rsidRPr="00EA2416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о частичное нарушение процесса чтения, проявляющееся в стойких и повторяющихся ошибках чтения, обусловленных несформированностью высших психических функций, участвующих в процессе чтения.</w:t>
      </w:r>
    </w:p>
    <w:p w:rsidR="00A143B8" w:rsidRPr="00EA2416" w:rsidRDefault="00A143B8" w:rsidP="00A143B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Ошибки при дислексии являются стойкими, и без специальной коррекционной работы они могут сохраняться в течение многих месяцев и лет.</w:t>
      </w:r>
    </w:p>
    <w:p w:rsidR="00A143B8" w:rsidRPr="00EA2416" w:rsidRDefault="00A143B8" w:rsidP="00A143B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Ошибки чтения при дислексии носят специфический характер. Это повторяющиеся, типические ошибки. Данный признак позволяет отличить их от случайных ошибок, которые могут быть при утомлении, невнимательности.</w:t>
      </w:r>
    </w:p>
    <w:p w:rsidR="00A143B8" w:rsidRPr="00EA2416" w:rsidRDefault="00A143B8" w:rsidP="00A143B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Дислексические ошибки обусловлены несформированностью высших психических функций, что позволяет отличать эти ошибки от ошибок вследствие педагогической запущенности, лени или неправильной методики обучения, которая может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заключаться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  например, в  побуквенном чтении, это м. б. методика целых слов и т. д.  Так, если у ребёнка нет нарушений фонематического развития, то в этом случае побуквенное чтение ещё не свидетельствует о наличии дислексии.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EA2416">
        <w:rPr>
          <w:rFonts w:ascii="Times New Roman" w:hAnsi="Times New Roman" w:cs="Times New Roman"/>
          <w:sz w:val="28"/>
          <w:szCs w:val="28"/>
        </w:rPr>
        <w:t>Таким образом, наличие ошибок чтения само по себе ещё не свидетельствует о наличии дислексии. О дислексии речь идёт лишь в том случае, когда ошибки чтения обусловлены недоразвитием высших психических функций.</w:t>
      </w:r>
    </w:p>
    <w:p w:rsidR="00A143B8" w:rsidRPr="00A143B8" w:rsidRDefault="00A143B8" w:rsidP="00A143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143B8">
        <w:rPr>
          <w:rFonts w:ascii="Times New Roman" w:hAnsi="Times New Roman" w:cs="Times New Roman"/>
          <w:b/>
          <w:sz w:val="28"/>
          <w:szCs w:val="28"/>
        </w:rPr>
        <w:t>Симптоматика.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При дислексии наблюдаются следующие группы ошибок: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1.  Неусвоение букв, неточное соотнесение звука и буквы. При дислексии может наблюдаться различный характер замен и смешений: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 а)  замены и смешения фонетически близких звуков (звонких и глухих, например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евочка, лобата); аффрикат и звуков, входящих в их состав (например,одувантик).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            б)  замены графически сходных букв (х-ж,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п-н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и др.);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 в)  недифференцированные замены (ж-м-л и т. д.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2.   Побуквенное чтение – нарушение слияния звуков в слоги и слова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ри этом буквы называются поочерёдно.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3.   Искажения звуко-слоговой структуры слова.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  а)  пропуски согласных при стечении (скамейка – камейка);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  б)  пропуски согласных и гласных при отсутствии стечения (паровоз-парвоз);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  в)  добавление звуко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под дождём – под дождиём);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  г)  перестановка звуков (лопата – лотапа);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lastRenderedPageBreak/>
        <w:t>             д)  пропуски, перестановки слогов (канава – кавана).</w:t>
      </w:r>
    </w:p>
    <w:p w:rsidR="00A143B8" w:rsidRPr="00A143B8" w:rsidRDefault="00A143B8" w:rsidP="00A143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Нарушение понимания прочитанного.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Замены слов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ахлестнула – захлопнула).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6.  Аграмматизмы при чтении. (Чаще всего наблюдаются ошибки согласования существительного и прилагательного, нарушения падежных окончаний изменения окончаний глаголов  и др.).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Виды дислексии.</w:t>
      </w:r>
    </w:p>
    <w:p w:rsidR="00A143B8" w:rsidRPr="00A143B8" w:rsidRDefault="00A143B8" w:rsidP="00A143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Фонематическая дислексия.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Первая форма фонематической дислексии связана с недоразвитием слуховой дифференциации фонем и проявляется в заменах фонетически близких звуков при чтении, в трудностях усвоения букв, обозначающих артикуляторно сходные звуки.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Чаще всего ребёнок с этой формой фонематической дислексии смешивает на слух звуки, которые отличаются только одним признаком. Например, по звонкости – глухости (б-п), по твёрдости – мягкости (с-с), по месту образования (с-ш), по наличию или отсутствию назализации (оральныйн – носовойм).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        2.  Вторая форма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фонематической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дислексии связана с недоразвитием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 фонематического анализа и синтеза. Это проявляется в побуквенном чтении, 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           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искажении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звукослоговой структуры слова. Особенно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многочисленными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при этой 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  форме являются искажения звукослоговой структуры слова: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пропуски согласных при их  стечении (скамейка – камека),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вставки гласных между согласными (таскали – тасакали),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перестановки звуков (арбуз – рабуз),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пропуски, перестановки слогов (канава – кавана).</w:t>
      </w:r>
    </w:p>
    <w:p w:rsidR="00A143B8" w:rsidRPr="00A143B8" w:rsidRDefault="00A143B8" w:rsidP="00A143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Аграмматическая дислексия.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Проявляется в неправильном воспроизведении окончаний, префиксов, суффиксов, при изменении грамматических форм слов.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Например: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 1.  Изменение падежных окончаний существительных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:о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ткрыл форточка, из-под  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      листьях,  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  товарищах.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 2.  Изменение числа имени существительного, местоимения: вместописьма – письмо,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        вместокосмонавт – космонавты.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  3.  Неправильное согласование в роде, числе и падеже существительного и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       прилагательного, существительного и местоимения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казка интересное, детей     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          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весёлую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,  такая день, наш ракета.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Изменение окончаний глаголов 3 лица прошедшего времени: это был страна,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  промчался машина, была день, вместоне хотелось – не хотели.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Изменение формы, времени и вида глаголов: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гуляла не пошла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, вместообъявили – объявляли, вместовидит – видел.</w:t>
      </w:r>
    </w:p>
    <w:p w:rsidR="00A143B8" w:rsidRPr="00A143B8" w:rsidRDefault="00A143B8" w:rsidP="00A143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lastRenderedPageBreak/>
        <w:t>Семантическая дислекси</w:t>
      </w:r>
      <w:proofErr w:type="gramStart"/>
      <w:r w:rsidRPr="00A143B8">
        <w:rPr>
          <w:rFonts w:ascii="Times New Roman" w:hAnsi="Times New Roman" w:cs="Times New Roman"/>
          <w:b/>
          <w:sz w:val="28"/>
          <w:szCs w:val="28"/>
        </w:rPr>
        <w:t>я(</w:t>
      </w:r>
      <w:proofErr w:type="gramEnd"/>
      <w:r w:rsidRPr="00A143B8">
        <w:rPr>
          <w:rFonts w:ascii="Times New Roman" w:hAnsi="Times New Roman" w:cs="Times New Roman"/>
          <w:b/>
          <w:sz w:val="28"/>
          <w:szCs w:val="28"/>
        </w:rPr>
        <w:t>механическое чтение).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EA2416">
        <w:rPr>
          <w:rFonts w:ascii="Times New Roman" w:hAnsi="Times New Roman" w:cs="Times New Roman"/>
          <w:sz w:val="28"/>
          <w:szCs w:val="28"/>
        </w:rPr>
        <w:t xml:space="preserve">Проявляется в нарушении понимания  читаемого при технически правильном чтении (послоговом, целыми словами). Ребёнок не всегда может объединить в своём представлении отдельно звучащие слоги в единое слово, не узнаёт слова. Это приводит к тому, что ребёнок читает механически, не понимая смысла информации. В связи с этим ребёнок с семантической дислексией часто читает предложение как сумму изолированных слов, не улавливает связи слов в предложении и не понимает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Проявляется в заменах и смешениях графически сходных букв при чтении. Чаще всего дети плохо дифференцируют две группы  графически сходных букв: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а)  буквы, отличающиеся  лишь одним элементом (в-з, д-л,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-ъ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б)  буквы, состоящие из одинаковых элементов, но различно расположенные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  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 xml:space="preserve">     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пространстве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(т-г, р-ь, х-к, п-н-и и др.).</w:t>
      </w:r>
    </w:p>
    <w:p w:rsidR="00A143B8" w:rsidRPr="00A143B8" w:rsidRDefault="00A143B8" w:rsidP="00A143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                           Выделяют литеральную и вербальную оптическую дислексию.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При </w:t>
      </w:r>
      <w:proofErr w:type="gramStart"/>
      <w:r w:rsidRPr="00EA2416">
        <w:rPr>
          <w:rFonts w:ascii="Times New Roman" w:hAnsi="Times New Roman" w:cs="Times New Roman"/>
          <w:sz w:val="28"/>
          <w:szCs w:val="28"/>
        </w:rPr>
        <w:t>литеральной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> оптической дислексиинаблюдаются нарушения узнавания изолированных букв.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A2416">
        <w:rPr>
          <w:rFonts w:ascii="Times New Roman" w:hAnsi="Times New Roman" w:cs="Times New Roman"/>
          <w:sz w:val="28"/>
          <w:szCs w:val="28"/>
        </w:rPr>
        <w:t>При вербальной дислексии узнавание изолированных букв не вызывает затруднений, однако значительные трудности проявляются при чтении слов.</w:t>
      </w:r>
      <w:proofErr w:type="gramEnd"/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A2416">
        <w:rPr>
          <w:rFonts w:ascii="Times New Roman" w:hAnsi="Times New Roman" w:cs="Times New Roman"/>
          <w:sz w:val="28"/>
          <w:szCs w:val="28"/>
        </w:rPr>
        <w:t>Оптическая</w:t>
      </w:r>
      <w:proofErr w:type="gramEnd"/>
      <w:r w:rsidRPr="00EA2416">
        <w:rPr>
          <w:rFonts w:ascii="Times New Roman" w:hAnsi="Times New Roman" w:cs="Times New Roman"/>
          <w:sz w:val="28"/>
          <w:szCs w:val="28"/>
        </w:rPr>
        <w:t xml:space="preserve"> дислексия чаще всего выявляется у умственно отсталых, у детей с ЗПР, при ДЦП.</w:t>
      </w:r>
    </w:p>
    <w:p w:rsidR="00A143B8" w:rsidRPr="00A143B8" w:rsidRDefault="00A143B8" w:rsidP="00A143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</w:rPr>
        <w:t>Мнестическая дислексия.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При ней ребёнок не запоминает, какая буква соответствует тому или иному звуку. В процессе чтения у детей наблюдаются недифференцированные замены букв.</w:t>
      </w:r>
    </w:p>
    <w:p w:rsidR="00A143B8" w:rsidRPr="00EA2416" w:rsidRDefault="00A143B8" w:rsidP="00A143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2416">
        <w:rPr>
          <w:rFonts w:ascii="Times New Roman" w:hAnsi="Times New Roman" w:cs="Times New Roman"/>
          <w:sz w:val="28"/>
          <w:szCs w:val="28"/>
        </w:rPr>
        <w:t>   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3B8">
        <w:rPr>
          <w:rFonts w:ascii="Times New Roman" w:hAnsi="Times New Roman" w:cs="Times New Roman"/>
          <w:b/>
          <w:sz w:val="28"/>
          <w:szCs w:val="28"/>
          <w:u w:val="single"/>
        </w:rPr>
        <w:t>Дисграфия</w:t>
      </w:r>
      <w:r w:rsidRPr="00C56BED">
        <w:rPr>
          <w:rFonts w:ascii="Times New Roman" w:hAnsi="Times New Roman" w:cs="Times New Roman"/>
          <w:sz w:val="28"/>
          <w:szCs w:val="28"/>
        </w:rPr>
        <w:t xml:space="preserve"> (графо – пишу, дис – расстройство) – специфическое и стойкое нарушение процесса письма, обусловленное отклонениями от нормы в деятельности тех анализаторов и психических процессов, которые обеспечивают письмо.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Дисграфия может нарушаться как у детей, так и у взрослых. У взрослых сформированный навык письма частично нарушается или полностью утрачивается в связи с органическим поражением определенных отделов коры головного мозга (травмы, опухоли, нарушение мозгового кровообращения и т.п.). У детей поражение или недоразвитие соответствующих отделов коры чаще всего бывает связанно с патологией беременности или родов у матери.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Симптомы: специфические и повторяющиеся ошибки на письме, не связанные с незнанием грамматических правил. Особенность этих ошибок заключается в следующем: они допускаются там, где написание слов не вызывает, казалось бы, никаких затруднений: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МАМА – МОМО, вместо ЖУК – ЗУК, вместо ДОМ – БОМ и т.п. Наиболее встречаемые ошибки: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Замены букв (СЛЯПА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ШЛЯПА)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lastRenderedPageBreak/>
        <w:t xml:space="preserve"> Пропуски букв (МАИНА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МАШИНА, ТУЛ вместо СТУЛ)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Вставка лишних букв (АВОТОБУС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АВТОБУС, КАРАТИНА, вместо КАРТИНА)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Перестановка букв (КОНРИ вместо КОРНИ, ВСЕТ вместо СВЕТ)</w:t>
      </w:r>
      <w:proofErr w:type="gramEnd"/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Недописывание слов (СИН вместо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, ДОРОГ вместо ДОРОГА)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Слияние нескольких слов в одно (МАМАМЫЛА вместо МАМА МЫЛА, ДЕТИИГРАЛИ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ДЕТИ ИГРАЛИ)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Разделения одного слова на части (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О БЛАКО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вместо ОБЛАКО, ТЕ ЛЕВИЗОР вместо ТЕЛЕВИЗОР)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Единой классификации дисграфии нет, но существует несколько форм дисграфии, которые встречаются наиболее часто: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143B8">
        <w:rPr>
          <w:rFonts w:ascii="Times New Roman" w:hAnsi="Times New Roman" w:cs="Times New Roman"/>
          <w:b/>
          <w:sz w:val="28"/>
          <w:szCs w:val="28"/>
        </w:rPr>
        <w:t>Акустическая</w:t>
      </w:r>
      <w:proofErr w:type="gramEnd"/>
      <w:r w:rsidRPr="00A143B8">
        <w:rPr>
          <w:rFonts w:ascii="Times New Roman" w:hAnsi="Times New Roman" w:cs="Times New Roman"/>
          <w:b/>
          <w:sz w:val="28"/>
          <w:szCs w:val="28"/>
        </w:rPr>
        <w:t xml:space="preserve"> дисграфия</w:t>
      </w:r>
      <w:r w:rsidRPr="00C56BED">
        <w:rPr>
          <w:rFonts w:ascii="Times New Roman" w:hAnsi="Times New Roman" w:cs="Times New Roman"/>
          <w:sz w:val="28"/>
          <w:szCs w:val="28"/>
        </w:rPr>
        <w:t xml:space="preserve"> – в ее основе лежат трудности слуховой дифференциации звуков речи, приводящим к частым заменам на письме соответствующих букв (ПОЛОТО вместо БОЛОТО)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2. </w:t>
      </w:r>
      <w:r w:rsidRPr="00A143B8">
        <w:rPr>
          <w:rFonts w:ascii="Times New Roman" w:hAnsi="Times New Roman" w:cs="Times New Roman"/>
          <w:b/>
          <w:sz w:val="28"/>
          <w:szCs w:val="28"/>
        </w:rPr>
        <w:t>Артикуляционно-акустическая дисграфия</w:t>
      </w:r>
      <w:r w:rsidRPr="00C56BED">
        <w:rPr>
          <w:rFonts w:ascii="Times New Roman" w:hAnsi="Times New Roman" w:cs="Times New Roman"/>
          <w:sz w:val="28"/>
          <w:szCs w:val="28"/>
        </w:rPr>
        <w:t xml:space="preserve"> – связана со звуковыми заменами в устной речи, которые отражаются на письме. Сам характер письменных ошибок при акустической и артикуляционно-акустической дисграфии одинаков, разница лишь в том, что во втором случае и в устной речи ребенка также имеются однотипные звуковые замены, тогда как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акустической дисграфии этого не наблюдается. (Если ребенок говорит ЛАКЕТА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РАКЕТА, то так он и пишет это слово).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3</w:t>
      </w:r>
      <w:r w:rsidRPr="00A143B8">
        <w:rPr>
          <w:rFonts w:ascii="Times New Roman" w:hAnsi="Times New Roman" w:cs="Times New Roman"/>
          <w:b/>
          <w:sz w:val="28"/>
          <w:szCs w:val="28"/>
        </w:rPr>
        <w:t>. Дисграфия на почве несформированности анализа и синтеза речевого потока</w:t>
      </w:r>
      <w:r w:rsidRPr="00C56BED">
        <w:rPr>
          <w:rFonts w:ascii="Times New Roman" w:hAnsi="Times New Roman" w:cs="Times New Roman"/>
          <w:sz w:val="28"/>
          <w:szCs w:val="28"/>
        </w:rPr>
        <w:t xml:space="preserve"> – ребенок затрудняется в сплошном потоке устной речи выделить какие-то отдельные слова и затем разделить эти слова и звуки. В итоге правильная запись слов, не говоря уже о фразах, становится невозможной.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запись целого предложения в виде одного (к тому же чаще всего искаженного) «слова» - «ЦВТЫСТЯТНАСТЛЕ»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ЦВЕТЫ СТОЯТ НА СТОЛЕ.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пропуски в словах согласных букв, особенно при их стечении – «ТРЕЛА»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– СТРЕЛА.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пропуски гласных букв (ТРКТОР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ТРАКТОР)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вставка лишних букв (СТЛОЛ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СТОЛ)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перестановка букв (ТУРБА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ТРУБА)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разделение слова на части (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ЛА МПА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вместо ЛАМПА)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4. </w:t>
      </w:r>
      <w:r w:rsidRPr="00A143B8">
        <w:rPr>
          <w:rFonts w:ascii="Times New Roman" w:hAnsi="Times New Roman" w:cs="Times New Roman"/>
          <w:b/>
          <w:sz w:val="28"/>
          <w:szCs w:val="28"/>
        </w:rPr>
        <w:t>Оптическая дисграфия</w:t>
      </w:r>
      <w:r w:rsidRPr="00C56BED">
        <w:rPr>
          <w:rFonts w:ascii="Times New Roman" w:hAnsi="Times New Roman" w:cs="Times New Roman"/>
          <w:sz w:val="28"/>
          <w:szCs w:val="28"/>
        </w:rPr>
        <w:t xml:space="preserve"> – трудность усвоения ребенком зрительных образов букв, многие из которых кажутся ему похожими.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замена букв, состоящего из одного количества одинаковых элементов (И и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, Ц и Ш, П и Т, А и М), или похожих, но по-разному расположенных в пространстве элементов (В и Д, Б и Д, Ш и Т)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недописывание элементов буквы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- «зеркальное» изображение букв</w:t>
      </w:r>
    </w:p>
    <w:p w:rsidR="0047292D" w:rsidRPr="00C56BED" w:rsidRDefault="0047292D" w:rsidP="00C56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A143B8">
        <w:rPr>
          <w:rFonts w:ascii="Times New Roman" w:hAnsi="Times New Roman" w:cs="Times New Roman"/>
          <w:b/>
          <w:sz w:val="28"/>
          <w:szCs w:val="28"/>
        </w:rPr>
        <w:t>Аграмматическая дисграфия</w:t>
      </w:r>
      <w:r w:rsidRPr="00C56BED">
        <w:rPr>
          <w:rFonts w:ascii="Times New Roman" w:hAnsi="Times New Roman" w:cs="Times New Roman"/>
          <w:sz w:val="28"/>
          <w:szCs w:val="28"/>
        </w:rPr>
        <w:t xml:space="preserve"> – несформированность у ребенка грамматических систем словообразования,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прежде всего находит отражение в его устной речи, проявляясь в неправильном согласовании слов.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(Пример: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«ДЕТИ УЧИТСЯ ШКОЛЕ», «ГРИБЫ РАСТУТ ПОД ЁЛКИ»)</w:t>
      </w:r>
      <w:proofErr w:type="gramEnd"/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6. </w:t>
      </w:r>
      <w:r w:rsidRPr="00A143B8">
        <w:rPr>
          <w:rFonts w:ascii="Times New Roman" w:hAnsi="Times New Roman" w:cs="Times New Roman"/>
          <w:b/>
          <w:sz w:val="28"/>
          <w:szCs w:val="28"/>
        </w:rPr>
        <w:t>Смешанная форма дисграфии</w:t>
      </w:r>
      <w:r w:rsidRPr="00C56BED">
        <w:rPr>
          <w:rFonts w:ascii="Times New Roman" w:hAnsi="Times New Roman" w:cs="Times New Roman"/>
          <w:sz w:val="28"/>
          <w:szCs w:val="28"/>
        </w:rPr>
        <w:t xml:space="preserve"> – несформированность не одной, а сразу двух или нескольких операций письма, что значительно усложняет общую картину письма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6BED">
        <w:rPr>
          <w:rFonts w:ascii="Times New Roman" w:hAnsi="Times New Roman" w:cs="Times New Roman"/>
          <w:b/>
          <w:sz w:val="28"/>
          <w:szCs w:val="28"/>
          <w:u w:val="single"/>
        </w:rPr>
        <w:t>Почему возникает дисграфия?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Нарушения письма - следствие ошибок в работе центров головного мозга, отвечающих за организацию письменной речи.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Эти ошибки могут происходить по нескольким причинам: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1. Незрелость отдельных структур головного мозга, участвующих в организации письменной речи, в результате родовой травмы, гипоксии (удушье), дефицита мозгового кровообращения.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2. Нарушения устной речи у дошкольников в дальнейшем могут проявляться в специфических ошибках на письме в школе.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3. Несформированная в срок ведущая роль одного из полушарий головного мозга может явиться причиной речевых расстройств, в том числе и письменной речи. Например, письмо правой рукой у ребенка-левши будет вызывать трудности в обучении.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6BED">
        <w:rPr>
          <w:rFonts w:ascii="Times New Roman" w:hAnsi="Times New Roman" w:cs="Times New Roman"/>
          <w:b/>
          <w:sz w:val="28"/>
          <w:szCs w:val="28"/>
          <w:u w:val="single"/>
        </w:rPr>
        <w:t>Симптомы дисграфии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К основным диагностическим критериям нарушения письма можно отнести: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1. Наличие в письменных работах специфических ошибок: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пропуски, замены, перестановки, вставки букв, слогов, слов; ошибки обозначения мягкости на письме; зеркальное написание букв или другое искажение; отсутствие заглавной буквы и точки в предложении; слитное написание или разрыв слова.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2. Большое количество специфических ошибок: от 4 до 30 и более.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3. Стойкость ошибок: они встречаются во всех видах письменных работ (диктант, списывание, письмо по памяти, сочинение) в течение длительного времени.</w:t>
      </w:r>
    </w:p>
    <w:p w:rsidR="0047292D" w:rsidRPr="00C56BED" w:rsidRDefault="00C56BED" w:rsidP="00C56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BE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-279400</wp:posOffset>
            </wp:positionH>
            <wp:positionV relativeFrom="paragraph">
              <wp:posOffset>-186055</wp:posOffset>
            </wp:positionV>
            <wp:extent cx="3905250" cy="2545715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457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292D" w:rsidRPr="00C56BED">
        <w:rPr>
          <w:rFonts w:ascii="Times New Roman" w:hAnsi="Times New Roman" w:cs="Times New Roman"/>
          <w:b/>
          <w:sz w:val="28"/>
          <w:szCs w:val="28"/>
        </w:rPr>
        <w:t>Появились признаки дисграфии. Что делать?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Конечно, появление огромного количества ошибок на письме - сигнал для визита к логопеду. Однако несколькими простыми рекомендациями вы можете воспользоваться самостоятельно: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1. Избегайте бесконечного переписывания упражнений "начисто" или письма под диктовку.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остарайтесь не упрекать ребенка за ошибки. Чтобы добиться успехов по русскому языку, ему необходима помощь логопеда.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бращайте внимание на усердие ребенка, а не на количество ошибок. Вселите в него уверенность, что трудности в учёбе можно преодолеть.</w:t>
      </w:r>
    </w:p>
    <w:p w:rsidR="0047292D" w:rsidRPr="00C56BED" w:rsidRDefault="0047292D" w:rsidP="00C56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BED">
        <w:rPr>
          <w:rFonts w:ascii="Times New Roman" w:hAnsi="Times New Roman" w:cs="Times New Roman"/>
          <w:b/>
          <w:sz w:val="28"/>
          <w:szCs w:val="28"/>
        </w:rPr>
        <w:t>Несколько рекомендаций родителям</w:t>
      </w:r>
    </w:p>
    <w:p w:rsidR="0047292D" w:rsidRPr="00C56BED" w:rsidRDefault="0047292D" w:rsidP="00C56B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BED">
        <w:rPr>
          <w:rFonts w:ascii="Times New Roman" w:hAnsi="Times New Roman" w:cs="Times New Roman"/>
          <w:b/>
          <w:sz w:val="28"/>
          <w:szCs w:val="28"/>
        </w:rPr>
        <w:t>Упражнения, которые помогут в преодолении дисграфии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Данные упражнения не ликвидируют проблему, но будут подспорьем со стороны родителей в преодолении дисграфии, помогут логопеду в коррекционной работе.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Упражнение «Корректурная правка»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Для этого упражнения нужна книжка, скучная и с достаточно крупным (не мелким) шрифтом. Ученик каждый день в течение пяти (не больше) минут работает над следующим заданием: зачеркивает в сплошном тексте заданные буквы. Начать нужно с одной буквы, например, "а". Затем "о", дальше согласные, с которыми есть проблемы, сначала их тоже нужно задавать по одной. Через 5-6 дней таких занятий переходим на две буквы, одна зачеркивается, другая подчеркивается или обводится в кружочек. Буквы должны быть "парными", "похожими" в сознании ученика. Например, как показывает практика, наиболее часто сложности возникают с парами "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/т", "п/р", "м/л" (сходство написания); "г/д", "у/ю", "д/б" (в последнем случае ребенок забывает, вверх или вниз направлен хвостик от кружка) и пр.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lastRenderedPageBreak/>
        <w:t>Необходимые для проработки пары можно установить при просмотре любого текста, написанного Вашим ребенком. Увидев исправление, спросите, какую букву он хотел здесь написать. Чаще же все понятно без объяснений.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Внимание! Лучше, если текст не будет прочитан (поэтому книжка нужна скучная). Все внимание необходимо сконцентрировать на нахождении заданного облика буквы, одной или двух, - и работать только с ними. 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Упражнение «Пишем вслух»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Чрезвычайно важный и ничем не заменимый прием: всё, что пишется, проговаривается пишущим вслух в момент написания и так, как оно пишется, с подчеркиванием, выделением слабых долей.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То есть, «Ещ-Ё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О-дин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ч-рЕз-вы-ча-Й-нО важ-ны-Й прИ-Ём» (ведь на самом деле мы произносим что-то вроде "ИЩО АДИН ЧРИЗВЫЧАИНА ВАЖНЫй ПРЕЙОМ"). Пример проще: «НА стОле стОЯл куВшин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мОлОком» (на стале стаял куфшин с малаком).</w:t>
      </w:r>
    </w:p>
    <w:p w:rsidR="0047292D" w:rsidRPr="00C56BED" w:rsidRDefault="0047292D" w:rsidP="00C56B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Под «слабыми долями» здесь подразумеваются звуки, которым при произнесении в беглой речи,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говорящий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уделяет наименьшее внимание. Для гласных звуков это любое безударное положение, для согласных, например, позиция в конце слова, типа «зу*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», или перед глухим согласным, типа «ло*шка». Важно отчетливо проговаривать также конец слова, поскольку для дисграфика дописать слово до конца трудно, и часто по этой причине вырабатывается привычка «ставить палочки», т.е. дописывать в конце слова неопределенное количество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палочек-загогулин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, которые при беглом просмотре можно принять за буквы. Но количество этих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закорюк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и их качество буквам конца слова не соответствуют. Важно определить, выработал ли ваш ребенок такую привычку. Однако независимо от того, есть она или нет, приучаемся к последовательности и постепенности проговаривания, проговариваем каждое записываемое слово!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Упражнение «Вглядись и разберись»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Материал для работы - сборники диктантов (с уже поставленными запятыми, и проверьте, чтобы не было опечаток).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Задание: внимательно вчитываясь, «фотографируя» текст, объяснить постановку каждого знака препинания вслух. Лучше (для среднего и старшего возраста), если объяснение будет звучать так: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 xml:space="preserve">«Запятая между прилагательным «ясным» и союзом «и», во-первых, закрывает деепричастный оборот»… «, а во-вторых, разделяет две части сложносочиненного предложения (грамматические основы: первая «...», вторая «..."», соединенные союзом «и»). </w:t>
      </w:r>
      <w:proofErr w:type="gramEnd"/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Упражнение «Пропущенные буквы»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lastRenderedPageBreak/>
        <w:t>Выполняя это упражнение, предлагается пользоваться текстом-подсказкой, где все пропущенные буквы на своих местах. Упражнение развивает внимание и уверенность навыка письма.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Например: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К__неч__о, н__ м__гл__ бы__ь и __е__и о т__м, ч__о__ы Лариосик __к__зал__я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__ед__те__е__. Ни в к__ем __л__ч__е н__ м__ж__т б__т__ н__ ст__ро__е Петлюры ин__ел__иг__н__н__й ч__л__ве__ в__об__е, а д__ен__льм__н,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__д__и__ав__ий ве__сел__й на с__мь__ес__т п__ть ты__я__ и п__сы__а__щи__ __ел__г__а__мы в __есть__ес__т тр__ с__ов__, в ч__ст__о__ти...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М__ши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__ным ма__ло__ и к__ро__и__ом на__лу__ш__м об__аз__м б__ли с__аза__ы и най-турсов кольт и Ал__шин брау__инг. Лариосик,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__д__б__о Николке, з__су__ил __ук__в__ и п__м__га__ __маз__ва__ь и __кл__ды__ат__ вс__ в д__ин__у__ и __ы__о__ую ж__стя__ую к__роб__у __з-__од ка__ам__л__. __аб__та __ы__а сп__шн__й, иб__ каж__ому п__ря__оч__ому ч__ло__е__у, у__а__тво__авш__му в рев__лю__и__, о__ли__но и__в__ст__о, __т__ о__ы__ки пр__ __с__х вл__ст__х __ро__схо__ят от __ву__ ча__ов т__и__ц__ти __ин__т __о__и до __ести час__в п__тн__дца__и м__ну__ ут__а з__мо__ и от д__ен__дца__и ч__со__ но__и до __етыр__х __тра ле__о__. В__е __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ра__от__ з_-д__рж__ла__ь, бл__го__а_-я Лариосику, к__то__ы__, з__ако__я__ь с __с__ро__ст__ом де__ятизар__дн__го п__сто__ета с__с__ем__ Кольт, вл__ж__л в __у__ку __бой__у не т__м __онц__м и, __т__б__ в__та__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__ е__, __он__до__ил__сь зн__чи__ел__но__ ус__л__е и __ор__до__но__ к__ли__е__т__о м__сл__. Кр__м__ то__о, пр__изо__ло в__ор__е и н__ожи__а__но__ пр__пя__ст__и__: к__ро__к__ со в__о__ен__ым__ в н__е ре__ол__ве__ам__,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__го__а__и Николки и Ал__кс__я, ше__ро__ом и __ар__о__ко__ __а__ле__н__ка А__ек__е__, к__р__б__а, в__ло__е__на__ в__у__р__ __ло__м пар__фи__ов__й __ум__ги и с__а__уж__ п__ в__е__ __в__м __бл__п__е__на__ ли__ким__ __оло__ам__ __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ле__т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__и__е__ко__ __з__ля__ии, н__ __ро__еза__а в ф__рто__к__.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2. Как писать диктанты в домашних условиях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56BED">
        <w:rPr>
          <w:rFonts w:ascii="Times New Roman" w:hAnsi="Times New Roman" w:cs="Times New Roman"/>
          <w:b/>
          <w:sz w:val="28"/>
          <w:szCs w:val="28"/>
        </w:rPr>
        <w:t>1. Чрезвычайно медленно!!!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>2. Те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>очитывается целиком. Можно спросить, на какие орфограммы/пунктограммы этот текст. Ваш подопечный вряд ли ответит, поскольку он уже решил, что это «не для него», так вспомните и слегка укажите на них сами, выясните, известны ли понятия «безударные гласные».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3. Затем диктуется первое предложение. Попросите ученика назвать количество запятых в нем, попробовать их объяснить. Не настаивайте, подсказывайте, поощряйте попытку дать верный ответ. Попросите проговорить по буквам одно или два сложных с орфографической точки зрения (или просто длинных) слова. Только потом (после двукратного, а то и </w:t>
      </w:r>
      <w:proofErr w:type="gramStart"/>
      <w:r w:rsidRPr="00C56BED">
        <w:rPr>
          <w:rFonts w:ascii="Times New Roman" w:hAnsi="Times New Roman" w:cs="Times New Roman"/>
          <w:sz w:val="28"/>
          <w:szCs w:val="28"/>
        </w:rPr>
        <w:t>трех-четырехкратного</w:t>
      </w:r>
      <w:proofErr w:type="gramEnd"/>
      <w:r w:rsidRPr="00C56BED">
        <w:rPr>
          <w:rFonts w:ascii="Times New Roman" w:hAnsi="Times New Roman" w:cs="Times New Roman"/>
          <w:sz w:val="28"/>
          <w:szCs w:val="28"/>
        </w:rPr>
        <w:t xml:space="preserve"> прочтения).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lastRenderedPageBreak/>
        <w:t xml:space="preserve">3. Предложение диктуется по частям и записывается с проговариванием вслух всех особенностей произношения и знаков препинания (орфографическое проговаривание).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92D" w:rsidRPr="00C56BED" w:rsidRDefault="0047292D" w:rsidP="00C56BED">
      <w:pPr>
        <w:jc w:val="both"/>
        <w:rPr>
          <w:rFonts w:ascii="Times New Roman" w:hAnsi="Times New Roman" w:cs="Times New Roman"/>
          <w:sz w:val="28"/>
          <w:szCs w:val="28"/>
        </w:rPr>
      </w:pPr>
      <w:r w:rsidRPr="00C56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C2F" w:rsidRPr="00C56BED" w:rsidRDefault="001E6C2F" w:rsidP="00C56BE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E6C2F" w:rsidRPr="00C56BED" w:rsidSect="00A143B8">
      <w:pgSz w:w="11905" w:h="16837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7292D"/>
    <w:rsid w:val="001E6C2F"/>
    <w:rsid w:val="0047292D"/>
    <w:rsid w:val="00A143B8"/>
    <w:rsid w:val="00A53897"/>
    <w:rsid w:val="00C5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2617</Words>
  <Characters>14917</Characters>
  <Application>Microsoft Office Word</Application>
  <DocSecurity>0</DocSecurity>
  <Lines>124</Lines>
  <Paragraphs>34</Paragraphs>
  <ScaleCrop>false</ScaleCrop>
  <Company>Microsoft</Company>
  <LinksUpToDate>false</LinksUpToDate>
  <CharactersWithSpaces>17500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4</cp:revision>
  <dcterms:created xsi:type="dcterms:W3CDTF">2020-03-23T14:56:00Z</dcterms:created>
  <dcterms:modified xsi:type="dcterms:W3CDTF">2020-04-01T07:17:00Z</dcterms:modified>
</cp:coreProperties>
</file>